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C017A" w14:textId="2F895B3E" w:rsidR="006D32B9" w:rsidRDefault="006D32B9" w:rsidP="006D32B9">
      <w:r>
        <w:t>strategicplanning@innerwest.nsw.gov.au</w:t>
      </w:r>
    </w:p>
    <w:p w14:paraId="77C16BE6" w14:textId="437E1B29" w:rsidR="006D32B9" w:rsidRDefault="006D32B9" w:rsidP="006D32B9">
      <w:r>
        <w:t>Inner West Council, PO Box 14, Petersham 2049</w:t>
      </w:r>
    </w:p>
    <w:p w14:paraId="62465089" w14:textId="52555ACD" w:rsidR="006D32B9" w:rsidRDefault="006D32B9" w:rsidP="006D32B9">
      <w:r>
        <w:t>Attn: Strategic Planning: Parramatta Road Planning Proposal</w:t>
      </w:r>
    </w:p>
    <w:p w14:paraId="4832ED8D" w14:textId="3E8C9174" w:rsidR="001A181E" w:rsidRDefault="006D32B9">
      <w:r>
        <w:br/>
      </w:r>
      <w:r w:rsidR="002C59E4">
        <w:t>To the Inner West Council,</w:t>
      </w:r>
    </w:p>
    <w:p w14:paraId="5ACAEF71" w14:textId="18722A37" w:rsidR="002C59E4" w:rsidRDefault="002C59E4"/>
    <w:p w14:paraId="105C062F" w14:textId="77777777" w:rsidR="006D32B9" w:rsidRDefault="006D32B9" w:rsidP="006D32B9">
      <w:pPr>
        <w:rPr>
          <w:b/>
          <w:bCs/>
        </w:rPr>
      </w:pPr>
      <w:r>
        <w:rPr>
          <w:rFonts w:eastAsia="Times New Roman" w:cstheme="minorHAnsi"/>
          <w:b/>
          <w:bCs/>
          <w:color w:val="000000"/>
          <w:lang w:eastAsia="en-AU"/>
        </w:rPr>
        <w:t>Parramatta Road Corridor Stage 1 Implementation   Planning proposal number: PPAC/2020/0003</w:t>
      </w:r>
    </w:p>
    <w:p w14:paraId="2DEE9C0C" w14:textId="77777777" w:rsidR="006D32B9" w:rsidRDefault="006D32B9"/>
    <w:p w14:paraId="5E0B0257" w14:textId="07B1CC94" w:rsidR="002C59E4" w:rsidRDefault="002C59E4">
      <w:r>
        <w:t>I would like to lodge my objection to the current proposal to rezone areas of Kegworth Street, Beeson Street, Hathern St and Tebbutt Street from R1 to R3</w:t>
      </w:r>
      <w:r w:rsidR="000D1403">
        <w:t>.</w:t>
      </w:r>
    </w:p>
    <w:p w14:paraId="4EFC7BDF" w14:textId="77777777" w:rsidR="000D1403" w:rsidRDefault="000D1403"/>
    <w:p w14:paraId="0628F060" w14:textId="30A7AC5B" w:rsidR="00B87E92" w:rsidRDefault="000D1403" w:rsidP="000D1403">
      <w:pPr>
        <w:tabs>
          <w:tab w:val="left" w:pos="501"/>
        </w:tabs>
      </w:pPr>
      <w:r>
        <w:t xml:space="preserve">The area proposed to be rezoned are trellis streets that are critical to supporting the densest </w:t>
      </w:r>
      <w:r w:rsidR="008763FD">
        <w:t xml:space="preserve">and most biodiverse </w:t>
      </w:r>
      <w:r>
        <w:t xml:space="preserve">part of the GreenWay in Leichhardt. This area also contains the most extensive amount of connected large, mature tree canopy found in backyards in the whole of Leichhardt and for much of the Inner West. </w:t>
      </w:r>
      <w:r w:rsidR="002C59E4">
        <w:t xml:space="preserve">Local wildlife experts and environmental groups, including the Inner West Environment Group (IWEG) and the GreenWay Birdos, Australian Conservation Foundation (ACF) Inner West, and </w:t>
      </w:r>
      <w:r w:rsidR="00B87E92" w:rsidRPr="00B87E92">
        <w:t>BirdLife Australia</w:t>
      </w:r>
      <w:r w:rsidR="00B87E92">
        <w:t xml:space="preserve"> have all recognised the crucial role that this area plays to support biodiversity for the GreenWay and the significant harm that would occur as a result of rezoning</w:t>
      </w:r>
      <w:r w:rsidR="00D67C6C">
        <w:t xml:space="preserve"> and development</w:t>
      </w:r>
      <w:r w:rsidR="00B87E92">
        <w:t>.</w:t>
      </w:r>
    </w:p>
    <w:p w14:paraId="1A5BB94C" w14:textId="77777777" w:rsidR="00B87E92" w:rsidRDefault="00B87E92"/>
    <w:p w14:paraId="085B8883" w14:textId="6050F75D" w:rsidR="00B87E92" w:rsidRDefault="00B87E92">
      <w:pPr>
        <w:rPr>
          <w:rFonts w:cstheme="minorHAnsi"/>
          <w:color w:val="000000" w:themeColor="text1"/>
          <w:shd w:val="clear" w:color="auto" w:fill="FFFFFF"/>
        </w:rPr>
      </w:pPr>
      <w:r w:rsidRPr="00D813F4">
        <w:rPr>
          <w:b/>
          <w:bCs/>
        </w:rPr>
        <w:t>Loss of Tree Canopy Cover</w:t>
      </w:r>
      <w:r w:rsidR="000D1403">
        <w:rPr>
          <w:b/>
          <w:bCs/>
        </w:rPr>
        <w:t xml:space="preserve">: </w:t>
      </w:r>
      <w:r w:rsidR="00D813F4">
        <w:rPr>
          <w:noProof/>
          <w:lang w:val="en-US"/>
        </w:rPr>
        <w:t xml:space="preserve">Inner West Council’s canopy cover is under 20%, </w:t>
      </w:r>
      <w:r w:rsidR="00D813F4" w:rsidRPr="001F442E">
        <w:rPr>
          <w:noProof/>
          <w:color w:val="000000" w:themeColor="text1"/>
          <w:lang w:val="en-US"/>
        </w:rPr>
        <w:t>well below the 40% target for Greater Sydney</w:t>
      </w:r>
      <w:r w:rsidR="000D1403">
        <w:rPr>
          <w:noProof/>
          <w:color w:val="000000" w:themeColor="text1"/>
          <w:lang w:val="en-US"/>
        </w:rPr>
        <w:t xml:space="preserve">. </w:t>
      </w:r>
      <w:r w:rsidR="00D813F4">
        <w:rPr>
          <w:rFonts w:cstheme="minorHAnsi"/>
          <w:color w:val="000000" w:themeColor="text1"/>
          <w:shd w:val="clear" w:color="auto" w:fill="FFFFFF"/>
        </w:rPr>
        <w:t>We need to keep our existing tree canopy</w:t>
      </w:r>
      <w:r w:rsidR="008763FD">
        <w:rPr>
          <w:rFonts w:cstheme="minorHAnsi"/>
          <w:color w:val="000000" w:themeColor="text1"/>
          <w:shd w:val="clear" w:color="auto" w:fill="FFFFFF"/>
        </w:rPr>
        <w:t xml:space="preserve">, not </w:t>
      </w:r>
      <w:r w:rsidR="000D1403">
        <w:rPr>
          <w:rFonts w:cstheme="minorHAnsi"/>
          <w:color w:val="000000" w:themeColor="text1"/>
          <w:shd w:val="clear" w:color="auto" w:fill="FFFFFF"/>
        </w:rPr>
        <w:t>remove it.</w:t>
      </w:r>
    </w:p>
    <w:p w14:paraId="5C4B9216" w14:textId="77777777" w:rsidR="00D813F4" w:rsidRDefault="00D813F4">
      <w:pPr>
        <w:rPr>
          <w:rFonts w:cstheme="minorHAnsi"/>
          <w:color w:val="000000" w:themeColor="text1"/>
          <w:shd w:val="clear" w:color="auto" w:fill="FFFFFF"/>
        </w:rPr>
      </w:pPr>
    </w:p>
    <w:p w14:paraId="0E8AD217" w14:textId="54695D79" w:rsidR="00D813F4" w:rsidRDefault="00D813F4">
      <w:pPr>
        <w:rPr>
          <w:noProof/>
          <w:kern w:val="0"/>
          <w:lang w:val="en-US"/>
          <w14:ligatures w14:val="none"/>
        </w:rPr>
      </w:pPr>
      <w:r w:rsidRPr="00EE0DF5">
        <w:rPr>
          <w:b/>
          <w:bCs/>
        </w:rPr>
        <w:t>Loss of Wildlife Connectivity and Impact on Bird Diversity</w:t>
      </w:r>
      <w:r w:rsidR="000D1403">
        <w:rPr>
          <w:b/>
          <w:bCs/>
        </w:rPr>
        <w:t xml:space="preserve">: </w:t>
      </w:r>
      <w:r w:rsidR="000D1403">
        <w:t>These</w:t>
      </w:r>
      <w:r>
        <w:t xml:space="preserve"> </w:t>
      </w:r>
      <w:r w:rsidR="000D1403">
        <w:t xml:space="preserve">are </w:t>
      </w:r>
      <w:r>
        <w:t>trellis streets</w:t>
      </w:r>
      <w:r w:rsidR="000D1403">
        <w:t xml:space="preserve"> critically</w:t>
      </w:r>
      <w:r>
        <w:t xml:space="preserve"> support</w:t>
      </w:r>
      <w:r w:rsidR="000D1403">
        <w:t>ing</w:t>
      </w:r>
      <w:r>
        <w:t xml:space="preserve"> the most biodiverse part of the GreenWay</w:t>
      </w:r>
      <w:r w:rsidR="000D1403">
        <w:t>. They provide</w:t>
      </w:r>
      <w:r>
        <w:t xml:space="preserve"> </w:t>
      </w:r>
      <w:r w:rsidRPr="001F442E">
        <w:rPr>
          <w:noProof/>
          <w:color w:val="000000" w:themeColor="text1"/>
          <w:lang w:val="en-US"/>
        </w:rPr>
        <w:t>important foraging and nesting for birds</w:t>
      </w:r>
      <w:r>
        <w:rPr>
          <w:noProof/>
          <w:color w:val="000000" w:themeColor="text1"/>
          <w:lang w:val="en-US"/>
        </w:rPr>
        <w:t xml:space="preserve"> – particularly small birds such as </w:t>
      </w:r>
      <w:r>
        <w:rPr>
          <w:noProof/>
          <w:lang w:val="en-US"/>
        </w:rPr>
        <w:t xml:space="preserve">Superb Fairy-wrens, White-browed Scrubwrens, </w:t>
      </w:r>
      <w:r w:rsidR="000D1403">
        <w:rPr>
          <w:noProof/>
          <w:lang w:val="en-US"/>
        </w:rPr>
        <w:t>which are</w:t>
      </w:r>
      <w:r>
        <w:rPr>
          <w:noProof/>
          <w:lang w:val="en-US"/>
        </w:rPr>
        <w:t xml:space="preserve"> in decline in urban areas, as well as supporting migratory birds and bats</w:t>
      </w:r>
      <w:r w:rsidR="00EE0DF5">
        <w:rPr>
          <w:noProof/>
          <w:lang w:val="en-US"/>
        </w:rPr>
        <w:t>. Further fragmenting this habitat will not only see local birdlife decline and disappear</w:t>
      </w:r>
      <w:r w:rsidR="00155A3A">
        <w:rPr>
          <w:noProof/>
          <w:lang w:val="en-US"/>
        </w:rPr>
        <w:t xml:space="preserve"> in the GreenWay</w:t>
      </w:r>
      <w:r w:rsidR="00EE0DF5">
        <w:rPr>
          <w:noProof/>
          <w:lang w:val="en-US"/>
        </w:rPr>
        <w:t xml:space="preserve">, but it risks harming the </w:t>
      </w:r>
      <w:r w:rsidR="00155A3A">
        <w:rPr>
          <w:noProof/>
          <w:kern w:val="0"/>
          <w:lang w:val="en-US"/>
          <w14:ligatures w14:val="none"/>
        </w:rPr>
        <w:t>broader ecological health of the Inner West.</w:t>
      </w:r>
    </w:p>
    <w:p w14:paraId="685C90D5" w14:textId="77777777" w:rsidR="00155A3A" w:rsidRDefault="00155A3A">
      <w:pPr>
        <w:rPr>
          <w:noProof/>
          <w:kern w:val="0"/>
          <w:lang w:val="en-US"/>
          <w14:ligatures w14:val="none"/>
        </w:rPr>
      </w:pPr>
    </w:p>
    <w:p w14:paraId="0F957966" w14:textId="77777777" w:rsidR="00155A3A" w:rsidRPr="00EE0DF5" w:rsidRDefault="00155A3A" w:rsidP="00155A3A">
      <w:pPr>
        <w:rPr>
          <w:b/>
          <w:bCs/>
        </w:rPr>
      </w:pPr>
      <w:r w:rsidRPr="00EE0DF5">
        <w:rPr>
          <w:b/>
          <w:bCs/>
        </w:rPr>
        <w:t>Backyards and older homes are a critical part of the habitat</w:t>
      </w:r>
    </w:p>
    <w:p w14:paraId="745EFF3D" w14:textId="00D72D79" w:rsidR="00155A3A" w:rsidRDefault="00155A3A" w:rsidP="00155A3A">
      <w:r w:rsidRPr="00D10964">
        <w:t>It’s not just the tree canopy itself that provides precious habitat for native fauna, but it also the nature of the backyards with</w:t>
      </w:r>
      <w:r>
        <w:t xml:space="preserve"> multi-level foliage,</w:t>
      </w:r>
      <w:r w:rsidRPr="00D10964">
        <w:t xml:space="preserve"> sheds, underneath of </w:t>
      </w:r>
      <w:r>
        <w:t>older</w:t>
      </w:r>
      <w:r w:rsidRPr="00D10964">
        <w:t xml:space="preserve"> houses and eaves where smaller native animals can make their home.</w:t>
      </w:r>
      <w:r w:rsidR="000D1403">
        <w:t xml:space="preserve"> This will all be lost.</w:t>
      </w:r>
    </w:p>
    <w:p w14:paraId="7B72C868" w14:textId="77777777" w:rsidR="00155A3A" w:rsidRDefault="00155A3A" w:rsidP="00155A3A">
      <w:pPr>
        <w:rPr>
          <w:noProof/>
          <w:lang w:val="en-US"/>
        </w:rPr>
      </w:pPr>
    </w:p>
    <w:p w14:paraId="7D7F4AB8" w14:textId="77777777" w:rsidR="00155A3A" w:rsidRPr="00155A3A" w:rsidRDefault="00155A3A" w:rsidP="00155A3A">
      <w:pPr>
        <w:rPr>
          <w:b/>
          <w:bCs/>
          <w:noProof/>
          <w:lang w:val="en-US"/>
        </w:rPr>
      </w:pPr>
      <w:r w:rsidRPr="00155A3A">
        <w:rPr>
          <w:b/>
          <w:bCs/>
          <w:noProof/>
          <w:lang w:val="en-US"/>
        </w:rPr>
        <w:t>Impact on Threatened Species Living in These Backyards</w:t>
      </w:r>
    </w:p>
    <w:p w14:paraId="17626850" w14:textId="77777777" w:rsidR="00155A3A" w:rsidRDefault="00155A3A" w:rsidP="00155A3A">
      <w:pPr>
        <w:rPr>
          <w:noProof/>
          <w:lang w:val="en-US"/>
        </w:rPr>
      </w:pPr>
      <w:r>
        <w:rPr>
          <w:noProof/>
          <w:lang w:val="en-US"/>
        </w:rPr>
        <w:t xml:space="preserve">This area is frequented by the Powerful Owl, the Long Nosed Bandicoot, the </w:t>
      </w:r>
      <w:r w:rsidRPr="00D10964">
        <w:t>Grey-headed Flying Fox</w:t>
      </w:r>
      <w:r>
        <w:t xml:space="preserve">, </w:t>
      </w:r>
      <w:r w:rsidRPr="00D10964">
        <w:t>Eastern Bent-wing bat</w:t>
      </w:r>
      <w:r>
        <w:t>. Removing these backyards is also removing their habitat.</w:t>
      </w:r>
    </w:p>
    <w:p w14:paraId="35487518" w14:textId="77777777" w:rsidR="00155A3A" w:rsidRDefault="00155A3A" w:rsidP="00155A3A">
      <w:pPr>
        <w:rPr>
          <w:noProof/>
          <w:lang w:val="en-US"/>
        </w:rPr>
      </w:pPr>
    </w:p>
    <w:p w14:paraId="37C0DDC1" w14:textId="77777777" w:rsidR="00155A3A" w:rsidRPr="00EE0DF5" w:rsidRDefault="00155A3A" w:rsidP="00155A3A">
      <w:pPr>
        <w:rPr>
          <w:b/>
          <w:bCs/>
          <w:noProof/>
          <w:lang w:val="en-US"/>
        </w:rPr>
      </w:pPr>
      <w:r w:rsidRPr="00EE0DF5">
        <w:rPr>
          <w:b/>
          <w:bCs/>
          <w:noProof/>
          <w:lang w:val="en-US"/>
        </w:rPr>
        <w:t>Increased Pollution and Urban Heat Island Effect</w:t>
      </w:r>
    </w:p>
    <w:p w14:paraId="5A23197B" w14:textId="25AC8253" w:rsidR="00155A3A" w:rsidRPr="000D1403" w:rsidRDefault="00155A3A" w:rsidP="000D1403">
      <w:pPr>
        <w:tabs>
          <w:tab w:val="left" w:pos="501"/>
        </w:tabs>
      </w:pPr>
      <w:r>
        <w:t xml:space="preserve">These trees clean our air of carbon dioxide and other pollutants from traffic on Parramatta Road, Tebbutt St and Hathern St, as well as helping to fight against the urban heat island effect. If we lose any of these trees, it will mean more pollution for </w:t>
      </w:r>
      <w:r w:rsidR="000E68FA">
        <w:t>the surrounding areas</w:t>
      </w:r>
      <w:r>
        <w:t>, including Kegworth Infants &amp; Primary School.</w:t>
      </w:r>
    </w:p>
    <w:p w14:paraId="1B8E406F" w14:textId="77777777" w:rsidR="00155A3A" w:rsidRDefault="00155A3A" w:rsidP="00155A3A">
      <w:pPr>
        <w:rPr>
          <w:noProof/>
          <w:lang w:val="en-US"/>
        </w:rPr>
      </w:pPr>
    </w:p>
    <w:p w14:paraId="3B4AAB9B" w14:textId="77777777" w:rsidR="00155A3A" w:rsidRPr="00155A3A" w:rsidRDefault="00155A3A" w:rsidP="00155A3A">
      <w:pPr>
        <w:rPr>
          <w:b/>
          <w:bCs/>
          <w:noProof/>
          <w:lang w:val="en-US"/>
        </w:rPr>
      </w:pPr>
      <w:r w:rsidRPr="00155A3A">
        <w:rPr>
          <w:b/>
          <w:bCs/>
          <w:noProof/>
          <w:lang w:val="en-US"/>
        </w:rPr>
        <w:t>Proposed protections will not be sufficient</w:t>
      </w:r>
      <w:r>
        <w:rPr>
          <w:b/>
          <w:bCs/>
          <w:noProof/>
          <w:lang w:val="en-US"/>
        </w:rPr>
        <w:t xml:space="preserve"> to protect habitat</w:t>
      </w:r>
    </w:p>
    <w:p w14:paraId="3BA3307F" w14:textId="19FB0FDF" w:rsidR="008763FD" w:rsidRDefault="00155A3A" w:rsidP="00155A3A">
      <w:r>
        <w:rPr>
          <w:kern w:val="0"/>
          <w14:ligatures w14:val="none"/>
        </w:rPr>
        <w:t xml:space="preserve">The Department of Planning </w:t>
      </w:r>
      <w:r w:rsidR="008763FD">
        <w:rPr>
          <w:kern w:val="0"/>
          <w14:ligatures w14:val="none"/>
        </w:rPr>
        <w:t xml:space="preserve">has instructed the </w:t>
      </w:r>
      <w:r>
        <w:rPr>
          <w:kern w:val="0"/>
          <w14:ligatures w14:val="none"/>
        </w:rPr>
        <w:t>IWC</w:t>
      </w:r>
      <w:r w:rsidR="008763FD">
        <w:rPr>
          <w:kern w:val="0"/>
          <w14:ligatures w14:val="none"/>
        </w:rPr>
        <w:t xml:space="preserve"> </w:t>
      </w:r>
      <w:r w:rsidRPr="00D10964">
        <w:t>that there can be no protection of tree canopy</w:t>
      </w:r>
      <w:r>
        <w:t xml:space="preserve">. </w:t>
      </w:r>
      <w:r w:rsidR="008763FD">
        <w:t>And no feasibility study has been done, so it’s likely developers can challenge any tree canopy</w:t>
      </w:r>
      <w:r w:rsidR="000E68FA">
        <w:t xml:space="preserve"> protections</w:t>
      </w:r>
      <w:r w:rsidR="008763FD">
        <w:t>. A few deep soil plantings will take years to mature and will never come close to replacing the existing backyard habitat where wildlife currently thrive.</w:t>
      </w:r>
    </w:p>
    <w:p w14:paraId="4FB7CA3D" w14:textId="77777777" w:rsidR="008763FD" w:rsidRDefault="008763FD" w:rsidP="00155A3A"/>
    <w:sectPr w:rsidR="008763FD" w:rsidSect="00A17F0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507952"/>
    <w:multiLevelType w:val="hybridMultilevel"/>
    <w:tmpl w:val="CB0899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3530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3B7"/>
    <w:rsid w:val="000D1403"/>
    <w:rsid w:val="000E68FA"/>
    <w:rsid w:val="001050BF"/>
    <w:rsid w:val="00155A3A"/>
    <w:rsid w:val="001A181E"/>
    <w:rsid w:val="002C59E4"/>
    <w:rsid w:val="00381926"/>
    <w:rsid w:val="003D5464"/>
    <w:rsid w:val="004C4D63"/>
    <w:rsid w:val="006D32B9"/>
    <w:rsid w:val="008763FD"/>
    <w:rsid w:val="008A7666"/>
    <w:rsid w:val="009D7A1B"/>
    <w:rsid w:val="00A17F0F"/>
    <w:rsid w:val="00A614C3"/>
    <w:rsid w:val="00B87E92"/>
    <w:rsid w:val="00BB43B7"/>
    <w:rsid w:val="00D1520C"/>
    <w:rsid w:val="00D67C6C"/>
    <w:rsid w:val="00D813F4"/>
    <w:rsid w:val="00E948B2"/>
    <w:rsid w:val="00EE0D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E0173"/>
  <w15:chartTrackingRefBased/>
  <w15:docId w15:val="{2D7C569E-DCE1-8649-90F7-7E13BE1D5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7E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1241">
      <w:bodyDiv w:val="1"/>
      <w:marLeft w:val="0"/>
      <w:marRight w:val="0"/>
      <w:marTop w:val="0"/>
      <w:marBottom w:val="0"/>
      <w:divBdr>
        <w:top w:val="none" w:sz="0" w:space="0" w:color="auto"/>
        <w:left w:val="none" w:sz="0" w:space="0" w:color="auto"/>
        <w:bottom w:val="none" w:sz="0" w:space="0" w:color="auto"/>
        <w:right w:val="none" w:sz="0" w:space="0" w:color="auto"/>
      </w:divBdr>
    </w:div>
    <w:div w:id="24982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504</Words>
  <Characters>2693</Characters>
  <Application>Microsoft Office Word</Application>
  <DocSecurity>0</DocSecurity>
  <Lines>48</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 User</cp:lastModifiedBy>
  <cp:revision>4</cp:revision>
  <cp:lastPrinted>2023-12-07T23:31:00Z</cp:lastPrinted>
  <dcterms:created xsi:type="dcterms:W3CDTF">2023-12-07T23:31:00Z</dcterms:created>
  <dcterms:modified xsi:type="dcterms:W3CDTF">2023-12-14T04:32:00Z</dcterms:modified>
  <cp:category/>
</cp:coreProperties>
</file>